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color w:val="353535"/>
          <w:sz w:val="28"/>
          <w:szCs w:val="28"/>
        </w:rPr>
      </w:pPr>
      <w:bookmarkStart w:colFirst="0" w:colLast="0" w:name="_heading=h.gjdgxs" w:id="0"/>
      <w:bookmarkEnd w:id="0"/>
      <w:r w:rsidDel="00000000" w:rsidR="00000000" w:rsidRPr="00000000">
        <w:rPr>
          <w:rFonts w:ascii="Calibri" w:cs="Calibri" w:eastAsia="Calibri" w:hAnsi="Calibri"/>
          <w:b w:val="1"/>
          <w:sz w:val="32"/>
          <w:szCs w:val="32"/>
        </w:rPr>
        <w:drawing>
          <wp:anchor allowOverlap="1" behindDoc="0" distB="152400" distT="152400" distL="152400" distR="152400" hidden="0" layoutInCell="1" locked="0" relativeHeight="0" simplePos="0">
            <wp:simplePos x="0" y="0"/>
            <wp:positionH relativeFrom="margin">
              <wp:posOffset>0</wp:posOffset>
            </wp:positionH>
            <wp:positionV relativeFrom="page">
              <wp:posOffset>491490</wp:posOffset>
            </wp:positionV>
            <wp:extent cx="1428750" cy="1466850"/>
            <wp:effectExtent b="0" l="0" r="0" t="0"/>
            <wp:wrapTopAndBottom distB="152400" distT="15240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28750" cy="1466850"/>
                    </a:xfrm>
                    <a:prstGeom prst="rect"/>
                    <a:ln/>
                  </pic:spPr>
                </pic:pic>
              </a:graphicData>
            </a:graphic>
          </wp:anchor>
        </w:drawing>
      </w:r>
      <w:r w:rsidDel="00000000" w:rsidR="00000000" w:rsidRPr="00000000">
        <w:rPr>
          <w:color w:val="353535"/>
          <w:sz w:val="28"/>
          <w:szCs w:val="28"/>
          <w:rtl w:val="0"/>
        </w:rPr>
        <w:t xml:space="preserve">TLAČOVÁ SPRÁVA:</w:t>
      </w:r>
      <w:r w:rsidDel="00000000" w:rsidR="00000000" w:rsidRPr="00000000">
        <w:rPr>
          <w:b w:val="1"/>
          <w:color w:val="353535"/>
          <w:sz w:val="28"/>
          <w:szCs w:val="28"/>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101600</wp:posOffset>
                </wp:positionV>
                <wp:extent cx="307340" cy="923925"/>
                <wp:effectExtent b="0" l="0" r="0" t="0"/>
                <wp:wrapSquare wrapText="bothSides" distB="0" distT="0" distL="114300" distR="114300"/>
                <wp:docPr id="5" name=""/>
                <a:graphic>
                  <a:graphicData uri="http://schemas.microsoft.com/office/word/2010/wordprocessingShape">
                    <wps:wsp>
                      <wps:cNvSpPr/>
                      <wps:cNvPr id="2" name="Shape 2"/>
                      <wps:spPr>
                        <a:xfrm>
                          <a:off x="5197093" y="3322800"/>
                          <a:ext cx="297815" cy="914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101600</wp:posOffset>
                </wp:positionV>
                <wp:extent cx="307340" cy="923925"/>
                <wp:effectExtent b="0" l="0" r="0" t="0"/>
                <wp:wrapSquare wrapText="bothSides" distB="0" distT="0" distL="114300" distR="114300"/>
                <wp:docPr id="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07340" cy="923925"/>
                        </a:xfrm>
                        <a:prstGeom prst="rect"/>
                        <a:ln/>
                      </pic:spPr>
                    </pic:pic>
                  </a:graphicData>
                </a:graphic>
              </wp:anchor>
            </w:drawing>
          </mc:Fallback>
        </mc:AlternateContent>
      </w:r>
    </w:p>
    <w:p w:rsidR="00000000" w:rsidDel="00000000" w:rsidP="00000000" w:rsidRDefault="00000000" w:rsidRPr="00000000" w14:paraId="00000002">
      <w:pPr>
        <w:spacing w:line="276" w:lineRule="auto"/>
        <w:jc w:val="center"/>
        <w:rPr>
          <w:rFonts w:ascii="Calibri" w:cs="Calibri" w:eastAsia="Calibri" w:hAnsi="Calibri"/>
          <w:b w:val="1"/>
          <w:sz w:val="28"/>
          <w:szCs w:val="28"/>
        </w:rPr>
      </w:pPr>
      <w:r w:rsidDel="00000000" w:rsidR="00000000" w:rsidRPr="00000000">
        <w:rPr>
          <w:b w:val="1"/>
          <w:color w:val="353535"/>
          <w:sz w:val="28"/>
          <w:szCs w:val="28"/>
          <w:rtl w:val="0"/>
        </w:rPr>
        <w:t xml:space="preserve">PRAVDEPODOBNE IBA POLOVICA MAČIEK MÁ STAROSTLIVOSŤ, </w:t>
        <w:br w:type="textWrapping"/>
        <w:t xml:space="preserve">AKÚ SI ZASLÚŽI</w:t>
      </w:r>
      <w:r w:rsidDel="00000000" w:rsidR="00000000" w:rsidRPr="00000000">
        <w:rPr>
          <w:rtl w:val="0"/>
        </w:rPr>
      </w:r>
    </w:p>
    <w:p w:rsidR="00000000" w:rsidDel="00000000" w:rsidP="00000000" w:rsidRDefault="00000000" w:rsidRPr="00000000" w14:paraId="00000003">
      <w:pPr>
        <w:jc w:val="both"/>
        <w:rPr>
          <w:b w:val="1"/>
          <w:color w:val="353535"/>
          <w:sz w:val="32"/>
          <w:szCs w:val="32"/>
        </w:rPr>
      </w:pPr>
      <w:r w:rsidDel="00000000" w:rsidR="00000000" w:rsidRPr="00000000">
        <w:rPr>
          <w:rtl w:val="0"/>
        </w:rPr>
      </w:r>
    </w:p>
    <w:p w:rsidR="00000000" w:rsidDel="00000000" w:rsidP="00000000" w:rsidRDefault="00000000" w:rsidRPr="00000000" w14:paraId="00000004">
      <w:pPr>
        <w:rPr>
          <w:color w:val="353535"/>
          <w:sz w:val="28"/>
          <w:szCs w:val="28"/>
        </w:rPr>
      </w:pPr>
      <w:r w:rsidDel="00000000" w:rsidR="00000000" w:rsidRPr="00000000">
        <w:rPr>
          <w:color w:val="353535"/>
          <w:sz w:val="28"/>
          <w:szCs w:val="28"/>
          <w:rtl w:val="0"/>
        </w:rPr>
        <w:t xml:space="preserve">Hovorí sa, že mačky majú sedem životov. Fakt je, že mačky majú vrodenú schopnosť prežiť, aj keď sú v nebezpečných situáciách.  No skutočnosť je taká, že i tie najšikovnejšie mačky žijú iba raz a o to lepší život prežijú</w:t>
      </w:r>
      <w:r w:rsidDel="00000000" w:rsidR="00000000" w:rsidRPr="00000000">
        <w:rPr>
          <w:color w:val="353535"/>
          <w:sz w:val="16"/>
          <w:szCs w:val="16"/>
          <w:rtl w:val="0"/>
        </w:rPr>
        <w:t xml:space="preserve"> </w:t>
      </w:r>
      <w:r w:rsidDel="00000000" w:rsidR="00000000" w:rsidRPr="00000000">
        <w:rPr>
          <w:color w:val="353535"/>
          <w:sz w:val="28"/>
          <w:szCs w:val="28"/>
          <w:rtl w:val="0"/>
        </w:rPr>
        <w:t xml:space="preserve">, ak majú dobrú starostlivosť, zdravú stravu a milujúci domov, v prípade, že majú predpoklady na život po boku človeka. </w:t>
        <w:br w:type="textWrapping"/>
        <w:t xml:space="preserve">Žiaľ, takejto pozornosti sa dočká približne len polovica mačiek.</w:t>
      </w:r>
    </w:p>
    <w:p w:rsidR="00000000" w:rsidDel="00000000" w:rsidP="00000000" w:rsidRDefault="00000000" w:rsidRPr="00000000" w14:paraId="00000005">
      <w:pPr>
        <w:rPr>
          <w:b w:val="1"/>
          <w:color w:val="353535"/>
          <w:sz w:val="28"/>
          <w:szCs w:val="28"/>
        </w:rPr>
      </w:pPr>
      <w:r w:rsidDel="00000000" w:rsidR="00000000" w:rsidRPr="00000000">
        <w:rPr>
          <w:rtl w:val="0"/>
        </w:rPr>
      </w:r>
    </w:p>
    <w:p w:rsidR="00000000" w:rsidDel="00000000" w:rsidP="00000000" w:rsidRDefault="00000000" w:rsidRPr="00000000" w14:paraId="00000006">
      <w:pPr>
        <w:rPr>
          <w:b w:val="1"/>
          <w:color w:val="353535"/>
          <w:sz w:val="28"/>
          <w:szCs w:val="28"/>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222222"/>
          <w:sz w:val="28"/>
          <w:szCs w:val="28"/>
          <w:highlight w:val="white"/>
          <w:vertAlign w:val="baseline"/>
        </w:rPr>
      </w:pPr>
      <w:r w:rsidDel="00000000" w:rsidR="00000000" w:rsidRPr="00000000">
        <w:rPr>
          <w:rFonts w:ascii="Times New Roman" w:cs="Times New Roman" w:eastAsia="Times New Roman" w:hAnsi="Times New Roman"/>
          <w:b w:val="1"/>
          <w:i w:val="0"/>
          <w:smallCaps w:val="0"/>
          <w:strike w:val="0"/>
          <w:color w:val="353535"/>
          <w:sz w:val="28"/>
          <w:szCs w:val="28"/>
          <w:u w:val="none"/>
          <w:shd w:fill="auto" w:val="clear"/>
          <w:vertAlign w:val="baseline"/>
          <w:rtl w:val="0"/>
        </w:rPr>
        <w:t xml:space="preserve">Adopcie mačiek sú komplikovanejšie </w:t>
      </w:r>
      <w:r w:rsidDel="00000000" w:rsidR="00000000" w:rsidRPr="00000000">
        <w:rPr>
          <w:rFonts w:ascii="Times New Roman" w:cs="Times New Roman" w:eastAsia="Times New Roman" w:hAnsi="Times New Roman"/>
          <w:b w:val="0"/>
          <w:i w:val="0"/>
          <w:smallCaps w:val="0"/>
          <w:strike w:val="0"/>
          <w:color w:val="353535"/>
          <w:sz w:val="28"/>
          <w:szCs w:val="28"/>
          <w:u w:val="none"/>
          <w:shd w:fill="auto" w:val="clear"/>
          <w:vertAlign w:val="baseline"/>
          <w:rtl w:val="0"/>
        </w:rPr>
        <w:t xml:space="preserve">a menej populárne ako adopcie psov.</w:t>
      </w:r>
      <w:r w:rsidDel="00000000" w:rsidR="00000000" w:rsidRPr="00000000">
        <w:rPr>
          <w:rFonts w:ascii="Times New Roman" w:cs="Times New Roman" w:eastAsia="Times New Roman" w:hAnsi="Times New Roman"/>
          <w:b w:val="1"/>
          <w:i w:val="0"/>
          <w:smallCaps w:val="0"/>
          <w:strike w:val="0"/>
          <w:color w:val="353535"/>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222222"/>
          <w:sz w:val="28"/>
          <w:szCs w:val="28"/>
          <w:highlight w:val="white"/>
          <w:vertAlign w:val="baseline"/>
        </w:rPr>
      </w:pPr>
      <w:r w:rsidDel="00000000" w:rsidR="00000000" w:rsidRPr="00000000">
        <w:rPr>
          <w:rFonts w:ascii="Times New Roman" w:cs="Times New Roman" w:eastAsia="Times New Roman" w:hAnsi="Times New Roman"/>
          <w:b w:val="1"/>
          <w:i w:val="0"/>
          <w:smallCaps w:val="0"/>
          <w:strike w:val="0"/>
          <w:color w:val="353535"/>
          <w:sz w:val="28"/>
          <w:szCs w:val="28"/>
          <w:u w:val="none"/>
          <w:shd w:fill="auto" w:val="clear"/>
          <w:vertAlign w:val="baseline"/>
          <w:rtl w:val="0"/>
        </w:rPr>
        <w:t xml:space="preserve">Mačky majú veľkú schopnosť rozmnožovať sa. </w:t>
      </w:r>
      <w:r w:rsidDel="00000000" w:rsidR="00000000" w:rsidRPr="00000000">
        <w:rPr>
          <w:rFonts w:ascii="Times New Roman" w:cs="Times New Roman" w:eastAsia="Times New Roman" w:hAnsi="Times New Roman"/>
          <w:b w:val="0"/>
          <w:i w:val="0"/>
          <w:smallCaps w:val="0"/>
          <w:strike w:val="0"/>
          <w:color w:val="353535"/>
          <w:sz w:val="28"/>
          <w:szCs w:val="28"/>
          <w:u w:val="none"/>
          <w:shd w:fill="auto" w:val="clear"/>
          <w:vertAlign w:val="baseline"/>
          <w:rtl w:val="0"/>
        </w:rPr>
        <w:t xml:space="preserve">Dospelá mačka môže mať </w:t>
        <w:br w:type="textWrapping"/>
        <w:t xml:space="preserve">v dobrých podmienkach aj 3 vrhy ročne, s priemerným počtom 3-5 mláďat.</w:t>
      </w: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222222"/>
          <w:sz w:val="28"/>
          <w:szCs w:val="28"/>
          <w:highlight w:val="white"/>
          <w:vertAlign w:val="baseline"/>
        </w:rPr>
      </w:pPr>
      <w:bookmarkStart w:colFirst="0" w:colLast="0" w:name="_heading=h.30j0zll" w:id="1"/>
      <w:bookmarkEnd w:id="1"/>
      <w:r w:rsidDel="00000000" w:rsidR="00000000" w:rsidRPr="00000000">
        <w:rPr>
          <w:rFonts w:ascii="Times New Roman" w:cs="Times New Roman" w:eastAsia="Times New Roman" w:hAnsi="Times New Roman"/>
          <w:b w:val="1"/>
          <w:i w:val="0"/>
          <w:smallCaps w:val="0"/>
          <w:strike w:val="0"/>
          <w:color w:val="222222"/>
          <w:sz w:val="28"/>
          <w:szCs w:val="28"/>
          <w:highlight w:val="white"/>
          <w:u w:val="none"/>
          <w:vertAlign w:val="baseline"/>
          <w:rtl w:val="0"/>
        </w:rPr>
        <w:t xml:space="preserve">Ako dokážeme dostať populáciu mačiek pod kontrolu? Aký je najúčinnejší spôsob kontroly a akú úlohu zohráva štát?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222222"/>
          <w:sz w:val="28"/>
          <w:szCs w:val="28"/>
          <w:highlight w:val="white"/>
          <w:vertAlign w:val="baseline"/>
        </w:rPr>
      </w:pPr>
      <w:r w:rsidDel="00000000" w:rsidR="00000000" w:rsidRPr="00000000">
        <w:rPr>
          <w:rFonts w:ascii="Times New Roman" w:cs="Times New Roman" w:eastAsia="Times New Roman" w:hAnsi="Times New Roman"/>
          <w:b w:val="1"/>
          <w:i w:val="0"/>
          <w:smallCaps w:val="0"/>
          <w:strike w:val="0"/>
          <w:color w:val="222222"/>
          <w:sz w:val="28"/>
          <w:szCs w:val="28"/>
          <w:highlight w:val="white"/>
          <w:u w:val="none"/>
          <w:vertAlign w:val="baseline"/>
          <w:rtl w:val="0"/>
        </w:rPr>
        <w:t xml:space="preserve">Iniciatíva Zvierací ombudsman rieši podporu adopcie mačiek na Slovensku už roky a od vypuknutia vojny na Ukrajine sa prostredníctvom Zvieracieho hotspotu na hranici i vo veľkokapacitnom centre v Michalovciach</w:t>
      </w: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 kde sa dobrovoľníci venujú akútnej pomoci majiteľom mačiek a poskytujú potrebnú veterinárnu starostlivosť i asistenciu pri hľadaní ubytovania v prípade väčšieho počtu zvierat.  </w:t>
      </w:r>
      <w:r w:rsidDel="00000000" w:rsidR="00000000" w:rsidRPr="00000000">
        <w:rPr>
          <w:rFonts w:ascii="Times New Roman" w:cs="Times New Roman" w:eastAsia="Times New Roman" w:hAnsi="Times New Roman"/>
          <w:b w:val="1"/>
          <w:i w:val="0"/>
          <w:smallCaps w:val="0"/>
          <w:strike w:val="0"/>
          <w:color w:val="222222"/>
          <w:sz w:val="28"/>
          <w:szCs w:val="28"/>
          <w:highlight w:val="white"/>
          <w:u w:val="none"/>
          <w:vertAlign w:val="baseline"/>
          <w:rtl w:val="0"/>
        </w:rPr>
        <w:br w:type="textWrapping"/>
      </w:r>
    </w:p>
    <w:p w:rsidR="00000000" w:rsidDel="00000000" w:rsidP="00000000" w:rsidRDefault="00000000" w:rsidRPr="00000000" w14:paraId="0000000B">
      <w:pPr>
        <w:rPr>
          <w:color w:val="353535"/>
          <w:sz w:val="28"/>
          <w:szCs w:val="28"/>
        </w:rPr>
      </w:pPr>
      <w:r w:rsidDel="00000000" w:rsidR="00000000" w:rsidRPr="00000000">
        <w:rPr>
          <w:rtl w:val="0"/>
        </w:rPr>
      </w:r>
    </w:p>
    <w:p w:rsidR="00000000" w:rsidDel="00000000" w:rsidP="00000000" w:rsidRDefault="00000000" w:rsidRPr="00000000" w14:paraId="0000000C">
      <w:pPr>
        <w:rPr>
          <w:color w:val="353535"/>
          <w:sz w:val="28"/>
          <w:szCs w:val="28"/>
        </w:rPr>
      </w:pPr>
      <w:r w:rsidDel="00000000" w:rsidR="00000000" w:rsidRPr="00000000">
        <w:rPr>
          <w:color w:val="353535"/>
          <w:sz w:val="28"/>
          <w:szCs w:val="28"/>
          <w:rtl w:val="0"/>
        </w:rPr>
        <w:t xml:space="preserve">Zvieracím hotspotom na hranici prešlo od vypuknutia vojny na Ukrajine takmer tisícka mačiek so svojimi majiteľmi. Pomoc v hotspote našla aj </w:t>
      </w:r>
      <w:r w:rsidDel="00000000" w:rsidR="00000000" w:rsidRPr="00000000">
        <w:rPr>
          <w:b w:val="1"/>
          <w:color w:val="353535"/>
          <w:sz w:val="28"/>
          <w:szCs w:val="28"/>
          <w:rtl w:val="0"/>
        </w:rPr>
        <w:t xml:space="preserve">pani Olena (60) </w:t>
        <w:br w:type="textWrapping"/>
        <w:t xml:space="preserve">z Charkova, ktorá už roky poskytuje dočasný i stály domov mačkám, z Ukrajiny si doniesla 9 mačiek – 3 vlastné a 6 prichýlených, niektoré i s hendikepom.</w:t>
      </w:r>
      <w:r w:rsidDel="00000000" w:rsidR="00000000" w:rsidRPr="00000000">
        <w:rPr>
          <w:color w:val="353535"/>
          <w:sz w:val="28"/>
          <w:szCs w:val="28"/>
          <w:rtl w:val="0"/>
        </w:rPr>
        <w:t xml:space="preserve"> Deviata mačka patrila izraelskému študentovi, ktorý študoval v Charkove a pani Olena sa o ňu mala starať, kým odcestoval na 2 týždne domov. To bolo 16. februára, </w:t>
        <w:br w:type="textWrapping"/>
        <w:t xml:space="preserve">24. februára vypukla vojna. Mačky umiestnila na najbezpečnejšie miesto v byte a </w:t>
        <w:br w:type="textWrapping"/>
        <w:t xml:space="preserve">s manželom sa schovali v kryte, odkiaľ ich chodili pravidelne kŕmiť. No keď jedného dňa zasiahla bomba v tesnej blízkosti ich bytu, rozhodla sa odísť za dcérou, ktorá na Slovensku študuje spev. </w:t>
      </w:r>
    </w:p>
    <w:p w:rsidR="00000000" w:rsidDel="00000000" w:rsidP="00000000" w:rsidRDefault="00000000" w:rsidRPr="00000000" w14:paraId="0000000D">
      <w:pPr>
        <w:rPr>
          <w:color w:val="353535"/>
          <w:sz w:val="28"/>
          <w:szCs w:val="28"/>
        </w:rPr>
      </w:pPr>
      <w:r w:rsidDel="00000000" w:rsidR="00000000" w:rsidRPr="00000000">
        <w:rPr>
          <w:rtl w:val="0"/>
        </w:rPr>
      </w:r>
    </w:p>
    <w:p w:rsidR="00000000" w:rsidDel="00000000" w:rsidP="00000000" w:rsidRDefault="00000000" w:rsidRPr="00000000" w14:paraId="0000000E">
      <w:pPr>
        <w:rPr>
          <w:color w:val="353535"/>
          <w:sz w:val="28"/>
          <w:szCs w:val="28"/>
        </w:rPr>
      </w:pPr>
      <w:r w:rsidDel="00000000" w:rsidR="00000000" w:rsidRPr="00000000">
        <w:rPr>
          <w:rtl w:val="0"/>
        </w:rPr>
      </w:r>
    </w:p>
    <w:p w:rsidR="00000000" w:rsidDel="00000000" w:rsidP="00000000" w:rsidRDefault="00000000" w:rsidRPr="00000000" w14:paraId="0000000F">
      <w:pPr>
        <w:rPr>
          <w:color w:val="353535"/>
          <w:sz w:val="28"/>
          <w:szCs w:val="28"/>
        </w:rPr>
      </w:pPr>
      <w:r w:rsidDel="00000000" w:rsidR="00000000" w:rsidRPr="00000000">
        <w:rPr>
          <w:color w:val="353535"/>
          <w:sz w:val="28"/>
          <w:szCs w:val="28"/>
          <w:rtl w:val="0"/>
        </w:rPr>
        <w:t xml:space="preserve">Keby sa v ten deň nezdržala v kryte a išla by za mačkami, ako plánovala, stalo by sa jej to osudným. Manžel zostal na Ukrajine. Po niekoľkých dňoch sa im podarilo zorganizovať prevoz mačiek vlakom na Slovensko. </w:t>
        <w:br w:type="textWrapping"/>
        <w:t xml:space="preserve">Teraz sa nachádza pani Olena v Čadci. </w:t>
      </w:r>
      <w:r w:rsidDel="00000000" w:rsidR="00000000" w:rsidRPr="00000000">
        <w:rPr>
          <w:i w:val="1"/>
          <w:color w:val="353535"/>
          <w:sz w:val="28"/>
          <w:szCs w:val="28"/>
          <w:rtl w:val="0"/>
        </w:rPr>
        <w:t xml:space="preserve">“Som veľmi vďačná Slovákom za ich pohostinnosť a bezpečnosť, ktorú mne i zvieratám poskytujú,”</w:t>
      </w:r>
      <w:r w:rsidDel="00000000" w:rsidR="00000000" w:rsidRPr="00000000">
        <w:rPr>
          <w:color w:val="353535"/>
          <w:sz w:val="28"/>
          <w:szCs w:val="28"/>
          <w:rtl w:val="0"/>
        </w:rPr>
        <w:t xml:space="preserve"> hovorí pani Olena a dodáva, že sa učí po slovensky a hľadá si prácu, na Ukrajine sa starala o trávniky a zeleň v miestnom parku. </w:t>
      </w:r>
      <w:r w:rsidDel="00000000" w:rsidR="00000000" w:rsidRPr="00000000">
        <w:rPr>
          <w:b w:val="1"/>
          <w:color w:val="353535"/>
          <w:sz w:val="28"/>
          <w:szCs w:val="28"/>
          <w:rtl w:val="0"/>
        </w:rPr>
        <w:t xml:space="preserve">Štyri mačky ponúka pani Olena na adopciu - Blackyho, Mickeyho, Rickyho a Plušu (Plyšáčika).</w:t>
      </w:r>
      <w:r w:rsidDel="00000000" w:rsidR="00000000" w:rsidRPr="00000000">
        <w:rPr>
          <w:rtl w:val="0"/>
        </w:rPr>
      </w:r>
    </w:p>
    <w:p w:rsidR="00000000" w:rsidDel="00000000" w:rsidP="00000000" w:rsidRDefault="00000000" w:rsidRPr="00000000" w14:paraId="00000010">
      <w:pPr>
        <w:jc w:val="both"/>
        <w:rPr>
          <w:color w:val="353535"/>
          <w:sz w:val="28"/>
          <w:szCs w:val="28"/>
        </w:rPr>
      </w:pPr>
      <w:r w:rsidDel="00000000" w:rsidR="00000000" w:rsidRPr="00000000">
        <w:rPr>
          <w:rtl w:val="0"/>
        </w:rPr>
      </w:r>
    </w:p>
    <w:p w:rsidR="00000000" w:rsidDel="00000000" w:rsidP="00000000" w:rsidRDefault="00000000" w:rsidRPr="00000000" w14:paraId="00000011">
      <w:pPr>
        <w:rPr>
          <w:color w:val="353535"/>
          <w:sz w:val="28"/>
          <w:szCs w:val="28"/>
        </w:rPr>
      </w:pPr>
      <w:r w:rsidDel="00000000" w:rsidR="00000000" w:rsidRPr="00000000">
        <w:rPr>
          <w:color w:val="353535"/>
          <w:sz w:val="28"/>
          <w:szCs w:val="28"/>
          <w:rtl w:val="0"/>
        </w:rPr>
        <w:t xml:space="preserve">Na adopciu alebo dočasnú strarostlivosť čaká stovky mačiek ročne aj v slovenských útulkoch. </w:t>
        <w:br w:type="textWrapping"/>
      </w:r>
      <w:r w:rsidDel="00000000" w:rsidR="00000000" w:rsidRPr="00000000">
        <w:rPr>
          <w:b w:val="1"/>
          <w:color w:val="353535"/>
          <w:sz w:val="28"/>
          <w:szCs w:val="28"/>
          <w:rtl w:val="0"/>
        </w:rPr>
        <w:t xml:space="preserve">Príklad adopcie dvoch kocúrikov Chili a Karamela, ktorých našla Lucia Gregušová na Záhorí v lese</w:t>
      </w:r>
      <w:r w:rsidDel="00000000" w:rsidR="00000000" w:rsidRPr="00000000">
        <w:rPr>
          <w:color w:val="353535"/>
          <w:sz w:val="28"/>
          <w:szCs w:val="28"/>
          <w:rtl w:val="0"/>
        </w:rPr>
        <w:t xml:space="preserve">, je príkladom toho, ako náročné je nájsť pre mačky milujúci domov. </w:t>
        <w:br w:type="textWrapping"/>
        <w:t xml:space="preserve">Z plánovaných 3 dní dočasnej starostlivosti sa totiž Lucia stará o roztomilých súrodencov od septembra 2021, a i napriek </w:t>
      </w:r>
      <w:r w:rsidDel="00000000" w:rsidR="00000000" w:rsidRPr="00000000">
        <w:rPr>
          <w:color w:val="353535"/>
          <w:sz w:val="28"/>
          <w:szCs w:val="28"/>
          <w:rtl w:val="0"/>
        </w:rPr>
        <w:t xml:space="preserve">dlhotrvajúcej snahe Lucie a ďalších aktivistov,</w:t>
      </w:r>
      <w:r w:rsidDel="00000000" w:rsidR="00000000" w:rsidRPr="00000000">
        <w:rPr>
          <w:color w:val="353535"/>
          <w:sz w:val="28"/>
          <w:szCs w:val="28"/>
          <w:rtl w:val="0"/>
        </w:rPr>
        <w:t xml:space="preserve"> </w:t>
      </w:r>
      <w:r w:rsidDel="00000000" w:rsidR="00000000" w:rsidRPr="00000000">
        <w:rPr>
          <w:b w:val="1"/>
          <w:color w:val="353535"/>
          <w:sz w:val="28"/>
          <w:szCs w:val="28"/>
          <w:rtl w:val="0"/>
        </w:rPr>
        <w:t xml:space="preserve">stále čakajú na nový domov.</w:t>
      </w:r>
      <w:r w:rsidDel="00000000" w:rsidR="00000000" w:rsidRPr="00000000">
        <w:rPr>
          <w:color w:val="353535"/>
          <w:sz w:val="28"/>
          <w:szCs w:val="28"/>
          <w:rtl w:val="0"/>
        </w:rPr>
        <w:t xml:space="preserve"> Sú zaočkovaní, vykastrovaní, odblšení a odčervení. Na adopciu </w:t>
      </w:r>
      <w:r w:rsidDel="00000000" w:rsidR="00000000" w:rsidRPr="00000000">
        <w:rPr>
          <w:color w:val="353535"/>
          <w:sz w:val="28"/>
          <w:szCs w:val="28"/>
          <w:rtl w:val="0"/>
        </w:rPr>
        <w:t xml:space="preserve">pôjdu spoločne, keďže sú na seba mimoriadne naviazaní. </w:t>
      </w:r>
      <w:r w:rsidDel="00000000" w:rsidR="00000000" w:rsidRPr="00000000">
        <w:rPr>
          <w:rtl w:val="0"/>
        </w:rPr>
      </w:r>
    </w:p>
    <w:p w:rsidR="00000000" w:rsidDel="00000000" w:rsidP="00000000" w:rsidRDefault="00000000" w:rsidRPr="00000000" w14:paraId="00000012">
      <w:pPr>
        <w:rPr>
          <w:i w:val="1"/>
          <w:color w:val="222222"/>
          <w:sz w:val="28"/>
          <w:szCs w:val="28"/>
          <w:highlight w:val="white"/>
        </w:rPr>
      </w:pPr>
      <w:r w:rsidDel="00000000" w:rsidR="00000000" w:rsidRPr="00000000">
        <w:rPr>
          <w:color w:val="353535"/>
          <w:sz w:val="28"/>
          <w:szCs w:val="28"/>
          <w:rtl w:val="0"/>
        </w:rPr>
        <w:br w:type="textWrapping"/>
      </w:r>
      <w:r w:rsidDel="00000000" w:rsidR="00000000" w:rsidRPr="00000000">
        <w:rPr>
          <w:i w:val="1"/>
          <w:color w:val="353535"/>
          <w:sz w:val="28"/>
          <w:szCs w:val="28"/>
          <w:rtl w:val="0"/>
        </w:rPr>
        <w:t xml:space="preserve">“</w:t>
      </w:r>
      <w:r w:rsidDel="00000000" w:rsidR="00000000" w:rsidRPr="00000000">
        <w:rPr>
          <w:i w:val="1"/>
          <w:color w:val="222222"/>
          <w:sz w:val="28"/>
          <w:szCs w:val="28"/>
          <w:highlight w:val="white"/>
          <w:rtl w:val="0"/>
        </w:rPr>
        <w:t xml:space="preserve">Problém túlavých mačiek resp. mačiek bez majiteľa je celosvetový, avšak údaje o početnosti tejto populácie v jednotlivých európskych krajinách, vrátane Slovenska, nám stále chýbajú. Podľa celosvetových odhadov je však pravdepodobné, že počet mačiek, ktoré nemajú majiteľa je približne rovnaký, ako počet tých so známym majiteľom. Potvrdzujú to aj údaje poskytnuté košickým občianskym združením Srdce pre mačky, ktoré v minulom roku odchytilo, vykastrovalo a vypustilo 324 mačiek, pričom podobný počet mačiek (374) prijali, ošetrili a ponúkli na adopciu. Približne 220 z nich si potom našlo nový domov,</w:t>
      </w:r>
      <w:r w:rsidDel="00000000" w:rsidR="00000000" w:rsidRPr="00000000">
        <w:rPr>
          <w:color w:val="222222"/>
          <w:sz w:val="28"/>
          <w:szCs w:val="28"/>
          <w:highlight w:val="white"/>
          <w:rtl w:val="0"/>
        </w:rPr>
        <w:t xml:space="preserve"> “ uvádza MVDr. Noema Gajdoš Kmecová, PhD., výskumná pracovníčka Centra Aplikovaného Výskumu a odborná garantka Klubu starostlivosti o mačky Univerzity veterinárskeho lekárstva a farmácie v Košiciach a pokračuje</w:t>
      </w:r>
      <w:r w:rsidDel="00000000" w:rsidR="00000000" w:rsidRPr="00000000">
        <w:rPr>
          <w:color w:val="353535"/>
          <w:sz w:val="28"/>
          <w:szCs w:val="28"/>
          <w:rtl w:val="0"/>
        </w:rPr>
        <w:t xml:space="preserve">: </w:t>
      </w:r>
      <w:r w:rsidDel="00000000" w:rsidR="00000000" w:rsidRPr="00000000">
        <w:rPr>
          <w:i w:val="1"/>
          <w:color w:val="353535"/>
          <w:sz w:val="28"/>
          <w:szCs w:val="28"/>
          <w:rtl w:val="0"/>
        </w:rPr>
        <w:t xml:space="preserve">”</w:t>
      </w:r>
      <w:r w:rsidDel="00000000" w:rsidR="00000000" w:rsidRPr="00000000">
        <w:rPr>
          <w:i w:val="1"/>
          <w:color w:val="222222"/>
          <w:sz w:val="28"/>
          <w:szCs w:val="28"/>
          <w:highlight w:val="white"/>
          <w:rtl w:val="0"/>
        </w:rPr>
        <w:t xml:space="preserve">K zlepšeniu situácie s adopciami mačiek by prispelo </w:t>
      </w:r>
      <w:r w:rsidDel="00000000" w:rsidR="00000000" w:rsidRPr="00000000">
        <w:rPr>
          <w:b w:val="1"/>
          <w:i w:val="1"/>
          <w:color w:val="222222"/>
          <w:sz w:val="28"/>
          <w:szCs w:val="28"/>
          <w:highlight w:val="white"/>
          <w:rtl w:val="0"/>
        </w:rPr>
        <w:t xml:space="preserve">prijatie jednotného systému štátnej aj neštátnej podpory útulkov a občianskych združení, ktoré pomáhajú psom a mačkám</w:t>
      </w:r>
      <w:r w:rsidDel="00000000" w:rsidR="00000000" w:rsidRPr="00000000">
        <w:rPr>
          <w:i w:val="1"/>
          <w:color w:val="222222"/>
          <w:sz w:val="28"/>
          <w:szCs w:val="28"/>
          <w:highlight w:val="white"/>
          <w:rtl w:val="0"/>
        </w:rPr>
        <w:t xml:space="preserve">.”</w:t>
      </w:r>
    </w:p>
    <w:p w:rsidR="00000000" w:rsidDel="00000000" w:rsidP="00000000" w:rsidRDefault="00000000" w:rsidRPr="00000000" w14:paraId="00000013">
      <w:pPr>
        <w:rPr>
          <w:color w:val="222222"/>
          <w:sz w:val="28"/>
          <w:szCs w:val="28"/>
          <w:highlight w:val="white"/>
        </w:rPr>
      </w:pPr>
      <w:r w:rsidDel="00000000" w:rsidR="00000000" w:rsidRPr="00000000">
        <w:rPr>
          <w:rtl w:val="0"/>
        </w:rPr>
      </w:r>
    </w:p>
    <w:p w:rsidR="00000000" w:rsidDel="00000000" w:rsidP="00000000" w:rsidRDefault="00000000" w:rsidRPr="00000000" w14:paraId="00000014">
      <w:pPr>
        <w:rPr>
          <w:b w:val="1"/>
          <w:i w:val="1"/>
          <w:color w:val="222222"/>
          <w:sz w:val="28"/>
          <w:szCs w:val="28"/>
          <w:highlight w:val="white"/>
        </w:rPr>
      </w:pPr>
      <w:r w:rsidDel="00000000" w:rsidR="00000000" w:rsidRPr="00000000">
        <w:rPr>
          <w:color w:val="222222"/>
          <w:sz w:val="28"/>
          <w:szCs w:val="28"/>
          <w:highlight w:val="white"/>
          <w:rtl w:val="0"/>
        </w:rPr>
        <w:t xml:space="preserve">Iniciatíva Zvierací ombudsman pritom roky apeluje na štát, aby vyriešil otázku financovania útulkov, ktoré suplujú jeho úlohu v pomoci túlavým a týraným zvieratám. Roky pretrvávajúci problém už nemôže štát ďalej ignorovať. Iniciatíva vidí riešenie problému s túlavými mačkami rovnako ako MVDr. Noema Gajdoš Kmecová, </w:t>
      </w:r>
      <w:r w:rsidDel="00000000" w:rsidR="00000000" w:rsidRPr="00000000">
        <w:rPr>
          <w:b w:val="1"/>
          <w:i w:val="1"/>
          <w:color w:val="222222"/>
          <w:sz w:val="28"/>
          <w:szCs w:val="28"/>
          <w:highlight w:val="white"/>
          <w:rtl w:val="0"/>
        </w:rPr>
        <w:t xml:space="preserve">”Potrebujeme legislatívne zmeny umožňujúce </w:t>
      </w:r>
      <w:r w:rsidDel="00000000" w:rsidR="00000000" w:rsidRPr="00000000">
        <w:rPr>
          <w:b w:val="1"/>
          <w:i w:val="1"/>
          <w:color w:val="222222"/>
          <w:sz w:val="28"/>
          <w:szCs w:val="28"/>
          <w:highlight w:val="white"/>
          <w:rtl w:val="0"/>
        </w:rPr>
        <w:t xml:space="preserve">komplexný prístup k manažmentu populácie túlavých mačiek,</w:t>
      </w:r>
      <w:r w:rsidDel="00000000" w:rsidR="00000000" w:rsidRPr="00000000">
        <w:rPr>
          <w:b w:val="1"/>
          <w:i w:val="1"/>
          <w:color w:val="222222"/>
          <w:sz w:val="28"/>
          <w:szCs w:val="28"/>
          <w:highlight w:val="white"/>
          <w:rtl w:val="0"/>
        </w:rPr>
        <w:t xml:space="preserve"> ktorá by zahŕňala plánované </w:t>
      </w:r>
      <w:r w:rsidDel="00000000" w:rsidR="00000000" w:rsidRPr="00000000">
        <w:rPr>
          <w:b w:val="1"/>
          <w:i w:val="1"/>
          <w:color w:val="222222"/>
          <w:sz w:val="28"/>
          <w:szCs w:val="28"/>
          <w:highlight w:val="white"/>
          <w:rtl w:val="0"/>
        </w:rPr>
        <w:t xml:space="preserve">odchyty, </w:t>
      </w:r>
    </w:p>
    <w:p w:rsidR="00000000" w:rsidDel="00000000" w:rsidP="00000000" w:rsidRDefault="00000000" w:rsidRPr="00000000" w14:paraId="00000015">
      <w:pPr>
        <w:rPr>
          <w:b w:val="1"/>
          <w:i w:val="1"/>
          <w:color w:val="222222"/>
          <w:sz w:val="28"/>
          <w:szCs w:val="28"/>
          <w:highlight w:val="white"/>
        </w:rPr>
      </w:pPr>
      <w:r w:rsidDel="00000000" w:rsidR="00000000" w:rsidRPr="00000000">
        <w:rPr>
          <w:rtl w:val="0"/>
        </w:rPr>
      </w:r>
    </w:p>
    <w:p w:rsidR="00000000" w:rsidDel="00000000" w:rsidP="00000000" w:rsidRDefault="00000000" w:rsidRPr="00000000" w14:paraId="00000016">
      <w:pPr>
        <w:rPr>
          <w:b w:val="1"/>
          <w:i w:val="1"/>
          <w:color w:val="222222"/>
          <w:sz w:val="28"/>
          <w:szCs w:val="28"/>
          <w:highlight w:val="white"/>
        </w:rPr>
      </w:pPr>
      <w:r w:rsidDel="00000000" w:rsidR="00000000" w:rsidRPr="00000000">
        <w:rPr>
          <w:rtl w:val="0"/>
        </w:rPr>
      </w:r>
    </w:p>
    <w:p w:rsidR="00000000" w:rsidDel="00000000" w:rsidP="00000000" w:rsidRDefault="00000000" w:rsidRPr="00000000" w14:paraId="00000017">
      <w:pPr>
        <w:rPr>
          <w:b w:val="1"/>
          <w:i w:val="1"/>
          <w:color w:val="222222"/>
          <w:sz w:val="28"/>
          <w:szCs w:val="28"/>
          <w:highlight w:val="white"/>
        </w:rPr>
      </w:pPr>
      <w:r w:rsidDel="00000000" w:rsidR="00000000" w:rsidRPr="00000000">
        <w:rPr>
          <w:rtl w:val="0"/>
        </w:rPr>
      </w:r>
    </w:p>
    <w:p w:rsidR="00000000" w:rsidDel="00000000" w:rsidP="00000000" w:rsidRDefault="00000000" w:rsidRPr="00000000" w14:paraId="00000018">
      <w:pPr>
        <w:rPr>
          <w:b w:val="1"/>
          <w:i w:val="1"/>
          <w:color w:val="222222"/>
          <w:sz w:val="28"/>
          <w:szCs w:val="28"/>
          <w:highlight w:val="white"/>
        </w:rPr>
      </w:pPr>
      <w:r w:rsidDel="00000000" w:rsidR="00000000" w:rsidRPr="00000000">
        <w:rPr>
          <w:rtl w:val="0"/>
        </w:rPr>
      </w:r>
    </w:p>
    <w:p w:rsidR="00000000" w:rsidDel="00000000" w:rsidP="00000000" w:rsidRDefault="00000000" w:rsidRPr="00000000" w14:paraId="00000019">
      <w:pPr>
        <w:rPr>
          <w:i w:val="1"/>
          <w:color w:val="222222"/>
          <w:sz w:val="28"/>
          <w:szCs w:val="28"/>
          <w:highlight w:val="white"/>
        </w:rPr>
      </w:pPr>
      <w:r w:rsidDel="00000000" w:rsidR="00000000" w:rsidRPr="00000000">
        <w:rPr>
          <w:b w:val="1"/>
          <w:i w:val="1"/>
          <w:color w:val="222222"/>
          <w:sz w:val="28"/>
          <w:szCs w:val="28"/>
          <w:highlight w:val="white"/>
          <w:rtl w:val="0"/>
        </w:rPr>
        <w:t xml:space="preserve">kastráciu,</w:t>
      </w:r>
      <w:r w:rsidDel="00000000" w:rsidR="00000000" w:rsidRPr="00000000">
        <w:rPr>
          <w:i w:val="1"/>
          <w:color w:val="222222"/>
          <w:sz w:val="28"/>
          <w:szCs w:val="28"/>
          <w:highlight w:val="white"/>
          <w:rtl w:val="0"/>
        </w:rPr>
        <w:t xml:space="preserve"> (prípadne aj základné ošetrenie</w:t>
      </w:r>
      <w:r w:rsidDel="00000000" w:rsidR="00000000" w:rsidRPr="00000000">
        <w:rPr>
          <w:i w:val="1"/>
          <w:color w:val="222222"/>
          <w:sz w:val="16"/>
          <w:szCs w:val="16"/>
          <w:highlight w:val="white"/>
          <w:rtl w:val="0"/>
        </w:rPr>
        <w:t xml:space="preserve"> </w:t>
      </w:r>
      <w:r w:rsidDel="00000000" w:rsidR="00000000" w:rsidRPr="00000000">
        <w:rPr>
          <w:i w:val="1"/>
          <w:color w:val="222222"/>
          <w:sz w:val="28"/>
          <w:szCs w:val="28"/>
          <w:highlight w:val="white"/>
          <w:rtl w:val="0"/>
        </w:rPr>
        <w:t xml:space="preserve">) </w:t>
      </w:r>
      <w:r w:rsidDel="00000000" w:rsidR="00000000" w:rsidRPr="00000000">
        <w:rPr>
          <w:b w:val="1"/>
          <w:i w:val="1"/>
          <w:color w:val="222222"/>
          <w:sz w:val="28"/>
          <w:szCs w:val="28"/>
          <w:highlight w:val="white"/>
          <w:rtl w:val="0"/>
        </w:rPr>
        <w:t xml:space="preserve">a následne legálne vypustenie na pôvodné alebo iné vhodné miesto. </w:t>
      </w:r>
      <w:r w:rsidDel="00000000" w:rsidR="00000000" w:rsidRPr="00000000">
        <w:rPr>
          <w:i w:val="1"/>
          <w:color w:val="222222"/>
          <w:sz w:val="28"/>
          <w:szCs w:val="28"/>
          <w:highlight w:val="white"/>
          <w:rtl w:val="0"/>
        </w:rPr>
        <w:t xml:space="preserve">Ide totiž o doposiaľ najúčinnejší spôsob, ktorým dokážeme dostať populáciu mačiek pod kontrolu tak, aby populácia túlavých mačiek sústavne nedopĺňala skupinu mačiek čakajúcich na adopciu, v už beztak preplnených útulkoch”.</w:t>
      </w:r>
    </w:p>
    <w:p w:rsidR="00000000" w:rsidDel="00000000" w:rsidP="00000000" w:rsidRDefault="00000000" w:rsidRPr="00000000" w14:paraId="0000001A">
      <w:pPr>
        <w:rPr>
          <w:i w:val="1"/>
          <w:color w:val="222222"/>
          <w:sz w:val="28"/>
          <w:szCs w:val="28"/>
          <w:highlight w:val="white"/>
        </w:rPr>
      </w:pPr>
      <w:r w:rsidDel="00000000" w:rsidR="00000000" w:rsidRPr="00000000">
        <w:rPr>
          <w:rtl w:val="0"/>
        </w:rPr>
      </w:r>
    </w:p>
    <w:p w:rsidR="00000000" w:rsidDel="00000000" w:rsidP="00000000" w:rsidRDefault="00000000" w:rsidRPr="00000000" w14:paraId="0000001B">
      <w:pPr>
        <w:rPr>
          <w:color w:val="222222"/>
          <w:sz w:val="28"/>
          <w:szCs w:val="28"/>
          <w:highlight w:val="white"/>
        </w:rPr>
      </w:pPr>
      <w:r w:rsidDel="00000000" w:rsidR="00000000" w:rsidRPr="00000000">
        <w:rPr>
          <w:color w:val="222222"/>
          <w:sz w:val="28"/>
          <w:szCs w:val="28"/>
          <w:highlight w:val="white"/>
          <w:rtl w:val="0"/>
        </w:rPr>
        <w:t xml:space="preserve">V prípade záujmu o adopciu môžu záujemcovia kontaktovať priamo iniciatívu Zvierací ombudsman na </w:t>
      </w:r>
      <w:hyperlink r:id="rId9">
        <w:r w:rsidDel="00000000" w:rsidR="00000000" w:rsidRPr="00000000">
          <w:rPr>
            <w:color w:val="1155cc"/>
            <w:sz w:val="28"/>
            <w:szCs w:val="28"/>
            <w:highlight w:val="white"/>
            <w:u w:val="single"/>
            <w:rtl w:val="0"/>
          </w:rPr>
          <w:t xml:space="preserve">info@zvieraciobudsman.sk</w:t>
        </w:r>
      </w:hyperlink>
      <w:r w:rsidDel="00000000" w:rsidR="00000000" w:rsidRPr="00000000">
        <w:rPr>
          <w:color w:val="222222"/>
          <w:sz w:val="28"/>
          <w:szCs w:val="28"/>
          <w:highlight w:val="white"/>
          <w:rtl w:val="0"/>
        </w:rPr>
        <w:t xml:space="preserve"> alebo telefonicky na 0905 165 959.</w:t>
      </w:r>
    </w:p>
    <w:p w:rsidR="00000000" w:rsidDel="00000000" w:rsidP="00000000" w:rsidRDefault="00000000" w:rsidRPr="00000000" w14:paraId="0000001C">
      <w:pPr>
        <w:rPr>
          <w:sz w:val="32"/>
          <w:szCs w:val="32"/>
        </w:rPr>
      </w:pPr>
      <w:r w:rsidDel="00000000" w:rsidR="00000000" w:rsidRPr="00000000">
        <w:rPr>
          <w:rtl w:val="0"/>
        </w:rPr>
      </w:r>
    </w:p>
    <w:p w:rsidR="00000000" w:rsidDel="00000000" w:rsidP="00000000" w:rsidRDefault="00000000" w:rsidRPr="00000000" w14:paraId="0000001D">
      <w:pPr>
        <w:rPr>
          <w:sz w:val="32"/>
          <w:szCs w:val="32"/>
        </w:rPr>
      </w:pPr>
      <w:r w:rsidDel="00000000" w:rsidR="00000000" w:rsidRPr="00000000">
        <w:rPr>
          <w:rtl w:val="0"/>
        </w:rPr>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rPr>
          <w:color w:val="000000"/>
          <w:sz w:val="32"/>
          <w:szCs w:val="32"/>
        </w:rPr>
      </w:pPr>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31" w:sz="0" w:val="none"/>
          <w:right w:color="000000" w:space="0" w:sz="0" w:val="none"/>
          <w:between w:color="000000" w:space="0" w:sz="0" w:val="none"/>
        </w:pBdr>
        <w:shd w:fill="ffffff" w:val="clear"/>
        <w:spacing w:line="276" w:lineRule="auto"/>
        <w:rPr>
          <w:b w:val="1"/>
          <w:sz w:val="32"/>
          <w:szCs w:val="32"/>
        </w:rPr>
      </w:pPr>
      <w:r w:rsidDel="00000000" w:rsidR="00000000" w:rsidRPr="00000000">
        <w:rPr>
          <w:rtl w:val="0"/>
        </w:rPr>
      </w:r>
    </w:p>
    <w:p w:rsidR="00000000" w:rsidDel="00000000" w:rsidP="00000000" w:rsidRDefault="00000000" w:rsidRPr="00000000" w14:paraId="00000020">
      <w:pPr>
        <w:pBdr>
          <w:top w:color="000000" w:space="0" w:sz="0" w:val="none"/>
          <w:left w:color="000000" w:space="0" w:sz="0" w:val="none"/>
          <w:bottom w:color="000000" w:space="31" w:sz="0" w:val="none"/>
          <w:right w:color="000000" w:space="0" w:sz="0" w:val="none"/>
          <w:between w:color="000000" w:space="0" w:sz="0" w:val="none"/>
        </w:pBdr>
        <w:shd w:fill="ffffff" w:val="clear"/>
        <w:spacing w:line="276" w:lineRule="auto"/>
        <w:rPr>
          <w:b w:val="1"/>
          <w:sz w:val="32"/>
          <w:szCs w:val="32"/>
        </w:rPr>
      </w:pP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31" w:sz="0" w:val="none"/>
          <w:right w:color="000000" w:space="0" w:sz="0" w:val="none"/>
          <w:between w:color="000000" w:space="0" w:sz="0" w:val="none"/>
        </w:pBdr>
        <w:shd w:fill="ffffff" w:val="clear"/>
        <w:spacing w:line="276" w:lineRule="auto"/>
        <w:jc w:val="both"/>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31" w:sz="0" w:val="none"/>
          <w:right w:color="000000" w:space="0" w:sz="0" w:val="none"/>
          <w:between w:color="000000" w:space="0" w:sz="0" w:val="none"/>
        </w:pBdr>
        <w:shd w:fill="ffffff" w:val="clear"/>
        <w:spacing w:line="276"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Zvierací ombudsman </w:t>
      </w:r>
      <w:r w:rsidDel="00000000" w:rsidR="00000000" w:rsidRPr="00000000">
        <w:rPr>
          <w:rFonts w:ascii="Calibri" w:cs="Calibri" w:eastAsia="Calibri" w:hAnsi="Calibri"/>
          <w:sz w:val="20"/>
          <w:szCs w:val="20"/>
          <w:rtl w:val="0"/>
        </w:rPr>
        <w:t xml:space="preserve">je iniciatíva Aliancie združení na ochranu zvierat a občianskeho združenia </w:t>
      </w:r>
      <w:r w:rsidDel="00000000" w:rsidR="00000000" w:rsidRPr="00000000">
        <w:rPr>
          <w:rFonts w:ascii="Calibri" w:cs="Calibri" w:eastAsia="Calibri" w:hAnsi="Calibri"/>
          <w:b w:val="1"/>
          <w:sz w:val="20"/>
          <w:szCs w:val="20"/>
          <w:rtl w:val="0"/>
        </w:rPr>
        <w:t xml:space="preserve">FALLOPIA</w:t>
      </w:r>
      <w:r w:rsidDel="00000000" w:rsidR="00000000" w:rsidRPr="00000000">
        <w:rPr>
          <w:rFonts w:ascii="Calibri" w:cs="Calibri" w:eastAsia="Calibri" w:hAnsi="Calibri"/>
          <w:sz w:val="20"/>
          <w:szCs w:val="20"/>
          <w:rtl w:val="0"/>
        </w:rPr>
        <w:t xml:space="preserve">, ktorá sa od roku 2011 zaoberá pomocou zvieratám na úrovni systémových a legislatívnych zmien. </w:t>
      </w:r>
      <w:r w:rsidDel="00000000" w:rsidR="00000000" w:rsidRPr="00000000">
        <w:rPr>
          <w:rFonts w:ascii="Calibri" w:cs="Calibri" w:eastAsia="Calibri" w:hAnsi="Calibri"/>
          <w:b w:val="1"/>
          <w:sz w:val="20"/>
          <w:szCs w:val="20"/>
          <w:rtl w:val="0"/>
        </w:rPr>
        <w:t xml:space="preserve">Zvierací ombudsman </w:t>
      </w:r>
      <w:r w:rsidDel="00000000" w:rsidR="00000000" w:rsidRPr="00000000">
        <w:rPr>
          <w:rFonts w:ascii="Calibri" w:cs="Calibri" w:eastAsia="Calibri" w:hAnsi="Calibri"/>
          <w:sz w:val="20"/>
          <w:szCs w:val="20"/>
          <w:rtl w:val="0"/>
        </w:rPr>
        <w:t xml:space="preserve">je neštátna a apolitická iniciatíva. </w:t>
      </w:r>
      <w:r w:rsidDel="00000000" w:rsidR="00000000" w:rsidRPr="00000000">
        <w:rPr>
          <w:rFonts w:ascii="Calibri" w:cs="Calibri" w:eastAsia="Calibri" w:hAnsi="Calibri"/>
          <w:b w:val="1"/>
          <w:sz w:val="20"/>
          <w:szCs w:val="20"/>
          <w:rtl w:val="0"/>
        </w:rPr>
        <w:t xml:space="preserve">Zvierací ombudsman </w:t>
      </w:r>
      <w:r w:rsidDel="00000000" w:rsidR="00000000" w:rsidRPr="00000000">
        <w:rPr>
          <w:rFonts w:ascii="Calibri" w:cs="Calibri" w:eastAsia="Calibri" w:hAnsi="Calibri"/>
          <w:sz w:val="20"/>
          <w:szCs w:val="20"/>
          <w:rtl w:val="0"/>
        </w:rPr>
        <w:t xml:space="preserve">je tím priateľov zvierat, ktorí sa rozhodli venovať svoj čas a odbornosť odvážnemu cieľu: Slovensko vľúdne a empatické (nielen) k zvieratám. Iniciatíva je dôležitá aj pre posilňovanie empatie v spoločnosti voči zvieratám, životnému prostrediu a prírode, najmä u detí a mladej generácie. Zvieraciemu ombudsmanovi sa dvakrát podarilo zmeniť Trestný zákon, či nájsť domov stovkám zvierat cez adopčné podujatie Nájdite sa! so zvieratkom z útulku. </w:t>
      </w:r>
      <w:r w:rsidDel="00000000" w:rsidR="00000000" w:rsidRPr="00000000">
        <w:rPr>
          <w:rFonts w:ascii="Calibri" w:cs="Calibri" w:eastAsia="Calibri" w:hAnsi="Calibri"/>
          <w:sz w:val="20"/>
          <w:szCs w:val="20"/>
          <w:highlight w:val="white"/>
          <w:rtl w:val="0"/>
        </w:rPr>
        <w:t xml:space="preserve">Jednou z najdôležitejších aktivít Zvieracieho ombudsmana bola novela zákona o veterinárnej starostlivosti. </w:t>
      </w:r>
      <w:r w:rsidDel="00000000" w:rsidR="00000000" w:rsidRPr="00000000">
        <w:rPr>
          <w:rFonts w:ascii="Calibri" w:cs="Calibri" w:eastAsia="Calibri" w:hAnsi="Calibri"/>
          <w:sz w:val="20"/>
          <w:szCs w:val="20"/>
          <w:rtl w:val="0"/>
        </w:rPr>
        <w:t xml:space="preserve">Členovia Zvieracieho ombudsmana už v roku 2011 presadili sprísnenie prvých trestov za týranie zvierat. </w:t>
      </w:r>
      <w:r w:rsidDel="00000000" w:rsidR="00000000" w:rsidRPr="00000000">
        <w:rPr>
          <w:rFonts w:ascii="Calibri" w:cs="Calibri" w:eastAsia="Calibri" w:hAnsi="Calibri"/>
          <w:b w:val="1"/>
          <w:sz w:val="20"/>
          <w:szCs w:val="20"/>
          <w:rtl w:val="0"/>
        </w:rPr>
        <w:t xml:space="preserve">V roku 2018 patril Zvierací ombudsman medzi tvorcov novely zákona o veterinárnej starostlivosti, podľa ktorej už zviera nie je vecou.</w:t>
      </w:r>
      <w:r w:rsidDel="00000000" w:rsidR="00000000" w:rsidRPr="00000000">
        <w:rPr>
          <w:rFonts w:ascii="Calibri" w:cs="Calibri" w:eastAsia="Calibri" w:hAnsi="Calibri"/>
          <w:sz w:val="20"/>
          <w:szCs w:val="20"/>
          <w:rtl w:val="0"/>
        </w:rPr>
        <w:t xml:space="preserve"> Roky však Zvierací ombudsman s partnermi pracuje na ďalších legislatívnych návrhoch, ktoré by dokázali znížiť krutosť na zvieratách na Slovensku a zvýšiť vymožiteľnosť práva v tejto oblasti.</w:t>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24">
      <w:pPr>
        <w:shd w:fill="ffffff" w:val="clear"/>
        <w:spacing w:line="276" w:lineRule="auto"/>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Kontakt pre médiá</w:t>
      </w:r>
    </w:p>
    <w:p w:rsidR="00000000" w:rsidDel="00000000" w:rsidP="00000000" w:rsidRDefault="00000000" w:rsidRPr="00000000" w14:paraId="00000025">
      <w:pPr>
        <w:shd w:fill="ffffff" w:val="clear"/>
        <w:spacing w:line="276"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Katarína Schneiderová</w:t>
      </w:r>
    </w:p>
    <w:p w:rsidR="00000000" w:rsidDel="00000000" w:rsidP="00000000" w:rsidRDefault="00000000" w:rsidRPr="00000000" w14:paraId="00000026">
      <w:pPr>
        <w:shd w:fill="ffffff" w:val="clear"/>
        <w:spacing w:line="276"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press@zvieraciombudsman.sk/  0905165 959</w:t>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Zvierací ombudsman</w:t>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jc w:val="right"/>
        <w:rPr>
          <w:rFonts w:ascii="Calibri" w:cs="Calibri" w:eastAsia="Calibri" w:hAnsi="Calibri"/>
          <w:color w:val="000000"/>
          <w:sz w:val="20"/>
          <w:szCs w:val="20"/>
        </w:rPr>
      </w:pPr>
      <w:hyperlink r:id="rId10">
        <w:r w:rsidDel="00000000" w:rsidR="00000000" w:rsidRPr="00000000">
          <w:rPr>
            <w:rFonts w:ascii="Calibri" w:cs="Calibri" w:eastAsia="Calibri" w:hAnsi="Calibri"/>
            <w:color w:val="000000"/>
            <w:sz w:val="20"/>
            <w:szCs w:val="20"/>
            <w:rtl w:val="0"/>
          </w:rPr>
          <w:t xml:space="preserve">www.zvieraciombudsman.sk</w:t>
        </w:r>
      </w:hyperlink>
      <w:r w:rsidDel="00000000" w:rsidR="00000000" w:rsidRPr="00000000">
        <w:rPr>
          <w:rtl w:val="0"/>
        </w:rPr>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jc w:val="right"/>
        <w:rPr>
          <w:rFonts w:ascii="Calibri" w:cs="Calibri" w:eastAsia="Calibri" w:hAnsi="Calibri"/>
          <w:color w:val="000000"/>
          <w:sz w:val="20"/>
          <w:szCs w:val="20"/>
        </w:rPr>
      </w:pPr>
      <w:r w:rsidDel="00000000" w:rsidR="00000000" w:rsidRPr="00000000">
        <w:rPr>
          <w:rFonts w:ascii="Calibri" w:cs="Calibri" w:eastAsia="Calibri" w:hAnsi="Calibri"/>
          <w:color w:val="353535"/>
          <w:sz w:val="20"/>
          <w:szCs w:val="20"/>
          <w:u w:val="single"/>
          <w:rtl w:val="0"/>
        </w:rPr>
        <w:t xml:space="preserve">facebook.com/zvieraciombudsman </w:t>
      </w:r>
      <w:r w:rsidDel="00000000" w:rsidR="00000000" w:rsidRPr="00000000">
        <w:rPr>
          <w:rtl w:val="0"/>
        </w:rPr>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jc w:val="right"/>
        <w:rPr>
          <w:rFonts w:ascii="Calibri" w:cs="Calibri" w:eastAsia="Calibri" w:hAnsi="Calibri"/>
          <w:color w:val="353535"/>
          <w:sz w:val="20"/>
          <w:szCs w:val="20"/>
          <w:u w:val="single"/>
        </w:rPr>
      </w:pPr>
      <w:r w:rsidDel="00000000" w:rsidR="00000000" w:rsidRPr="00000000">
        <w:rPr>
          <w:rFonts w:ascii="Calibri" w:cs="Calibri" w:eastAsia="Calibri" w:hAnsi="Calibri"/>
          <w:color w:val="353535"/>
          <w:sz w:val="20"/>
          <w:szCs w:val="20"/>
          <w:u w:val="single"/>
          <w:rtl w:val="0"/>
        </w:rPr>
        <w:t xml:space="preserve">instagram.com/zvieraciombudsman_official/</w:t>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jc w:val="right"/>
        <w:rPr>
          <w:rFonts w:ascii="Calibri" w:cs="Calibri" w:eastAsia="Calibri" w:hAnsi="Calibri"/>
          <w:color w:val="000000"/>
          <w:sz w:val="20"/>
          <w:szCs w:val="20"/>
        </w:rPr>
      </w:pPr>
      <w:r w:rsidDel="00000000" w:rsidR="00000000" w:rsidRPr="00000000">
        <w:rPr>
          <w:rFonts w:ascii="Calibri" w:cs="Calibri" w:eastAsia="Calibri" w:hAnsi="Calibri"/>
          <w:color w:val="353535"/>
          <w:sz w:val="20"/>
          <w:szCs w:val="20"/>
          <w:u w:val="single"/>
          <w:rtl w:val="0"/>
        </w:rPr>
        <w:t xml:space="preserve">www.stopkrutosti.sk</w:t>
      </w:r>
      <w:r w:rsidDel="00000000" w:rsidR="00000000" w:rsidRPr="00000000">
        <w:rPr>
          <w:rtl w:val="0"/>
        </w:rPr>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jc w:val="right"/>
        <w:rPr>
          <w:rFonts w:ascii="Calibri" w:cs="Calibri" w:eastAsia="Calibri" w:hAnsi="Calibri"/>
          <w:color w:val="000000"/>
          <w:sz w:val="20"/>
          <w:szCs w:val="20"/>
        </w:rPr>
      </w:pPr>
      <w:hyperlink r:id="rId11">
        <w:r w:rsidDel="00000000" w:rsidR="00000000" w:rsidRPr="00000000">
          <w:rPr>
            <w:rFonts w:ascii="Calibri" w:cs="Calibri" w:eastAsia="Calibri" w:hAnsi="Calibri"/>
            <w:color w:val="000000"/>
            <w:sz w:val="20"/>
            <w:szCs w:val="20"/>
            <w:u w:val="single"/>
            <w:rtl w:val="0"/>
          </w:rPr>
          <w:t xml:space="preserve">https://www.youtube.com/watch?v=H5omwj51HWc</w:t>
        </w:r>
      </w:hyperlink>
      <w:r w:rsidDel="00000000" w:rsidR="00000000" w:rsidRPr="00000000">
        <w:rPr>
          <w:rtl w:val="0"/>
        </w:rPr>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jc w:val="right"/>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jc w:val="right"/>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jc w:val="right"/>
        <w:rPr>
          <w:rFonts w:ascii="Calibri" w:cs="Calibri" w:eastAsia="Calibri" w:hAnsi="Calibri"/>
          <w:b w:val="1"/>
          <w:color w:val="000000"/>
          <w:sz w:val="20"/>
          <w:szCs w:val="20"/>
          <w:highlight w:val="white"/>
        </w:rPr>
      </w:pPr>
      <w:r w:rsidDel="00000000" w:rsidR="00000000" w:rsidRPr="00000000">
        <w:rPr>
          <w:rtl w:val="0"/>
        </w:rPr>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jc w:val="right"/>
        <w:rPr>
          <w:rFonts w:ascii="Calibri" w:cs="Calibri" w:eastAsia="Calibri" w:hAnsi="Calibri"/>
          <w:b w:val="1"/>
          <w:color w:val="000000"/>
          <w:sz w:val="20"/>
          <w:szCs w:val="20"/>
          <w:highlight w:val="white"/>
        </w:rPr>
      </w:pPr>
      <w:r w:rsidDel="00000000" w:rsidR="00000000" w:rsidRPr="00000000">
        <w:rPr>
          <w:rFonts w:ascii="Calibri" w:cs="Calibri" w:eastAsia="Calibri" w:hAnsi="Calibri"/>
          <w:b w:val="1"/>
          <w:color w:val="000000"/>
          <w:sz w:val="20"/>
          <w:szCs w:val="20"/>
          <w:highlight w:val="white"/>
          <w:rtl w:val="0"/>
        </w:rPr>
        <w:t xml:space="preserve">Odborníkov z iniciatívy Zvierací ombudsman nájdete na</w:t>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jc w:val="right"/>
        <w:rPr>
          <w:rFonts w:ascii="Calibri" w:cs="Calibri" w:eastAsia="Calibri" w:hAnsi="Calibri"/>
          <w:b w:val="1"/>
          <w:color w:val="000000"/>
          <w:sz w:val="20"/>
          <w:szCs w:val="20"/>
          <w:highlight w:val="white"/>
        </w:rPr>
      </w:pPr>
      <w:r w:rsidDel="00000000" w:rsidR="00000000" w:rsidRPr="00000000">
        <w:rPr>
          <w:rFonts w:ascii="Calibri" w:cs="Calibri" w:eastAsia="Calibri" w:hAnsi="Calibri"/>
          <w:b w:val="1"/>
          <w:color w:val="000000"/>
          <w:sz w:val="20"/>
          <w:szCs w:val="20"/>
          <w:highlight w:val="white"/>
          <w:rtl w:val="0"/>
        </w:rPr>
        <w:t xml:space="preserve">Zelenej linke Ministerstva životného prostredia:</w:t>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jc w:val="right"/>
        <w:rPr>
          <w:rFonts w:ascii="Calibri" w:cs="Calibri" w:eastAsia="Calibri" w:hAnsi="Calibri"/>
          <w:color w:val="000000"/>
          <w:sz w:val="20"/>
          <w:szCs w:val="20"/>
        </w:rPr>
      </w:pPr>
      <w:hyperlink r:id="rId12">
        <w:r w:rsidDel="00000000" w:rsidR="00000000" w:rsidRPr="00000000">
          <w:rPr>
            <w:rFonts w:ascii="Calibri" w:cs="Calibri" w:eastAsia="Calibri" w:hAnsi="Calibri"/>
            <w:color w:val="000000"/>
            <w:sz w:val="20"/>
            <w:szCs w:val="20"/>
            <w:rtl w:val="0"/>
          </w:rPr>
          <w:t xml:space="preserve">0800 144 440</w:t>
        </w:r>
      </w:hyperlink>
      <w:r w:rsidDel="00000000" w:rsidR="00000000" w:rsidRPr="00000000">
        <w:rPr>
          <w:rFonts w:ascii="Calibri" w:cs="Calibri" w:eastAsia="Calibri" w:hAnsi="Calibri"/>
          <w:color w:val="000000"/>
          <w:sz w:val="20"/>
          <w:szCs w:val="20"/>
          <w:rtl w:val="0"/>
        </w:rPr>
        <w:t xml:space="preserve"> / pracovné dni od 8:00 do 18:00 / </w:t>
      </w:r>
      <w:hyperlink r:id="rId13">
        <w:r w:rsidDel="00000000" w:rsidR="00000000" w:rsidRPr="00000000">
          <w:rPr>
            <w:rFonts w:ascii="Calibri" w:cs="Calibri" w:eastAsia="Calibri" w:hAnsi="Calibri"/>
            <w:color w:val="000000"/>
            <w:sz w:val="20"/>
            <w:szCs w:val="20"/>
            <w:rtl w:val="0"/>
          </w:rPr>
          <w:t xml:space="preserve">zelena.linka@enviro.gov.sk</w:t>
        </w:r>
      </w:hyperlink>
      <w:r w:rsidDel="00000000" w:rsidR="00000000" w:rsidRPr="00000000">
        <w:rPr>
          <w:rtl w:val="0"/>
        </w:rPr>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jc w:val="both"/>
        <w:rPr>
          <w:color w:val="000000"/>
          <w:sz w:val="32"/>
          <w:szCs w:val="32"/>
        </w:rPr>
      </w:pPr>
      <w:r w:rsidDel="00000000" w:rsidR="00000000" w:rsidRPr="00000000">
        <w:rPr>
          <w:rtl w:val="0"/>
        </w:rPr>
      </w:r>
    </w:p>
    <w:sectPr>
      <w:footerReference r:id="rId14" w:type="default"/>
      <w:pgSz w:h="16838" w:w="11906" w:orient="portrait"/>
      <w:pgMar w:bottom="1134" w:top="1134" w:left="1134" w:right="1134" w:header="709" w:footer="51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right" w:pos="9020"/>
        <w:tab w:val="center" w:pos="4819"/>
        <w:tab w:val="right" w:pos="9638"/>
      </w:tabs>
      <w:spacing w:after="240" w:lineRule="auto"/>
      <w:jc w:val="center"/>
      <w:rPr>
        <w:rFonts w:ascii="Calibri" w:cs="Calibri" w:eastAsia="Calibri" w:hAnsi="Calibri"/>
        <w:b w:val="1"/>
        <w:color w:val="528f29"/>
        <w:sz w:val="20"/>
        <w:szCs w:val="20"/>
      </w:rPr>
    </w:pPr>
    <w:r w:rsidDel="00000000" w:rsidR="00000000" w:rsidRPr="00000000">
      <w:rPr>
        <w:rFonts w:ascii="Calibri" w:cs="Calibri" w:eastAsia="Calibri" w:hAnsi="Calibri"/>
        <w:b w:val="1"/>
        <w:color w:val="528f29"/>
        <w:sz w:val="20"/>
        <w:szCs w:val="20"/>
        <w:rtl w:val="0"/>
      </w:rPr>
      <w:t xml:space="preserve">FALLOPIA, Námestie SNP 3, 811 06 Bratislava, IČO: 42268737,  </w:t>
    </w:r>
    <w:hyperlink r:id="rId1">
      <w:r w:rsidDel="00000000" w:rsidR="00000000" w:rsidRPr="00000000">
        <w:rPr>
          <w:rFonts w:ascii="Calibri" w:cs="Calibri" w:eastAsia="Calibri" w:hAnsi="Calibri"/>
          <w:b w:val="1"/>
          <w:color w:val="528f29"/>
          <w:sz w:val="20"/>
          <w:szCs w:val="20"/>
          <w:rtl w:val="0"/>
        </w:rPr>
        <w:t xml:space="preserve">info@zvieraciombudsman.sk</w:t>
      </w:r>
    </w:hyperlink>
    <w:r w:rsidDel="00000000" w:rsidR="00000000" w:rsidRPr="00000000">
      <w:rPr>
        <w:rFonts w:ascii="Calibri" w:cs="Calibri" w:eastAsia="Calibri" w:hAnsi="Calibri"/>
        <w:b w:val="1"/>
        <w:color w:val="528f29"/>
        <w:sz w:val="20"/>
        <w:szCs w:val="20"/>
        <w:rtl w:val="0"/>
      </w:rPr>
      <w:t xml:space="preserve">          </w:t>
    </w:r>
    <w:hyperlink r:id="rId2">
      <w:r w:rsidDel="00000000" w:rsidR="00000000" w:rsidRPr="00000000">
        <w:rPr>
          <w:rFonts w:ascii="Calibri" w:cs="Calibri" w:eastAsia="Calibri" w:hAnsi="Calibri"/>
          <w:b w:val="1"/>
          <w:color w:val="528f29"/>
          <w:sz w:val="20"/>
          <w:szCs w:val="20"/>
          <w:rtl w:val="0"/>
        </w:rPr>
        <w:t xml:space="preserve">www.zvieraciombudsman.sk</w:t>
      </w:r>
    </w:hyperlink>
    <w:r w:rsidDel="00000000" w:rsidR="00000000" w:rsidRPr="00000000">
      <w:rPr>
        <w:rFonts w:ascii="Calibri" w:cs="Calibri" w:eastAsia="Calibri" w:hAnsi="Calibri"/>
        <w:b w:val="1"/>
        <w:color w:val="528f29"/>
        <w:sz w:val="20"/>
        <w:szCs w:val="20"/>
        <w:rtl w:val="0"/>
      </w:rPr>
      <w:t xml:space="preserve">, fallopia.net</w:t>
    </w:r>
    <w:r w:rsidDel="00000000" w:rsidR="00000000" w:rsidRPr="00000000">
      <w:drawing>
        <wp:anchor allowOverlap="1" behindDoc="0" distB="0" distT="0" distL="114300" distR="114300" hidden="0" layoutInCell="1" locked="0" relativeHeight="0" simplePos="0">
          <wp:simplePos x="0" y="0"/>
          <wp:positionH relativeFrom="column">
            <wp:posOffset>-53338</wp:posOffset>
          </wp:positionH>
          <wp:positionV relativeFrom="paragraph">
            <wp:posOffset>-237488</wp:posOffset>
          </wp:positionV>
          <wp:extent cx="495300" cy="510540"/>
          <wp:effectExtent b="0" l="0" r="0" t="0"/>
          <wp:wrapNone/>
          <wp:docPr id="8"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495300" cy="5105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5676900</wp:posOffset>
          </wp:positionH>
          <wp:positionV relativeFrom="paragraph">
            <wp:posOffset>-238757</wp:posOffset>
          </wp:positionV>
          <wp:extent cx="495300" cy="510540"/>
          <wp:effectExtent b="0" l="0" r="0" t="0"/>
          <wp:wrapNone/>
          <wp:docPr id="7"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495300" cy="51054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k-S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Helvetica Neue" w:cs="Helvetica Neue" w:eastAsia="Helvetica Neue" w:hAnsi="Helvetica Neue"/>
      <w:b w:val="1"/>
      <w:color w:val="2e769e"/>
      <w:sz w:val="28"/>
      <w:szCs w:val="28"/>
    </w:rPr>
  </w:style>
  <w:style w:type="paragraph" w:styleId="Heading2">
    <w:name w:val="heading 2"/>
    <w:basedOn w:val="Normal"/>
    <w:next w:val="Normal"/>
    <w:pPr>
      <w:keepNext w:val="1"/>
      <w:keepLines w:val="1"/>
      <w:spacing w:before="200" w:lineRule="auto"/>
    </w:pPr>
    <w:rPr>
      <w:rFonts w:ascii="Helvetica Neue" w:cs="Helvetica Neue" w:eastAsia="Helvetica Neue" w:hAnsi="Helvetica Neue"/>
      <w:b w:val="1"/>
      <w:color w:val="499bc9"/>
      <w:sz w:val="26"/>
      <w:szCs w:val="26"/>
    </w:rPr>
  </w:style>
  <w:style w:type="paragraph" w:styleId="Heading3">
    <w:name w:val="heading 3"/>
    <w:basedOn w:val="Normal"/>
    <w:next w:val="Normal"/>
    <w:pPr>
      <w:keepNext w:val="1"/>
      <w:keepLines w:val="1"/>
      <w:spacing w:before="200" w:lineRule="auto"/>
    </w:pPr>
    <w:rPr>
      <w:rFonts w:ascii="Helvetica Neue" w:cs="Helvetica Neue" w:eastAsia="Helvetica Neue" w:hAnsi="Helvetica Neue"/>
      <w:b w:val="1"/>
      <w:color w:val="499bc9"/>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480"/>
      <w:outlineLvl w:val="0"/>
    </w:pPr>
    <w:rPr>
      <w:rFonts w:ascii="Helvetica Neue" w:cs="Helvetica Neue" w:eastAsia="Helvetica Neue" w:hAnsi="Helvetica Neue"/>
      <w:b w:val="1"/>
      <w:color w:val="2e769e"/>
      <w:sz w:val="28"/>
      <w:szCs w:val="28"/>
    </w:rPr>
  </w:style>
  <w:style w:type="paragraph" w:styleId="Heading2">
    <w:name w:val="heading 2"/>
    <w:basedOn w:val="Normal"/>
    <w:next w:val="Normal"/>
    <w:uiPriority w:val="9"/>
    <w:semiHidden w:val="1"/>
    <w:unhideWhenUsed w:val="1"/>
    <w:qFormat w:val="1"/>
    <w:pPr>
      <w:keepNext w:val="1"/>
      <w:keepLines w:val="1"/>
      <w:spacing w:before="200"/>
      <w:outlineLvl w:val="1"/>
    </w:pPr>
    <w:rPr>
      <w:rFonts w:ascii="Helvetica Neue" w:cs="Helvetica Neue" w:eastAsia="Helvetica Neue" w:hAnsi="Helvetica Neue"/>
      <w:b w:val="1"/>
      <w:color w:val="499bc9"/>
      <w:sz w:val="26"/>
      <w:szCs w:val="26"/>
    </w:rPr>
  </w:style>
  <w:style w:type="paragraph" w:styleId="Heading3">
    <w:name w:val="heading 3"/>
    <w:basedOn w:val="Normal"/>
    <w:next w:val="Normal"/>
    <w:uiPriority w:val="9"/>
    <w:semiHidden w:val="1"/>
    <w:unhideWhenUsed w:val="1"/>
    <w:qFormat w:val="1"/>
    <w:pPr>
      <w:keepNext w:val="1"/>
      <w:keepLines w:val="1"/>
      <w:spacing w:before="200"/>
      <w:outlineLvl w:val="2"/>
    </w:pPr>
    <w:rPr>
      <w:rFonts w:ascii="Helvetica Neue" w:cs="Helvetica Neue" w:eastAsia="Helvetica Neue" w:hAnsi="Helvetica Neue"/>
      <w:b w:val="1"/>
      <w:color w:val="499bc9"/>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C02479"/>
    <w:rPr>
      <w:color w:val="0000ff" w:themeColor="hyperlink"/>
      <w:u w:val="single"/>
    </w:rPr>
  </w:style>
  <w:style w:type="character" w:styleId="FollowedHyperlink">
    <w:name w:val="FollowedHyperlink"/>
    <w:basedOn w:val="DefaultParagraphFont"/>
    <w:uiPriority w:val="99"/>
    <w:semiHidden w:val="1"/>
    <w:unhideWhenUsed w:val="1"/>
    <w:rsid w:val="000C7D44"/>
    <w:rPr>
      <w:color w:val="800080" w:themeColor="followedHyperlink"/>
      <w:u w:val="single"/>
    </w:rPr>
  </w:style>
  <w:style w:type="paragraph" w:styleId="ListParagraph">
    <w:name w:val="List Paragraph"/>
    <w:basedOn w:val="Normal"/>
    <w:uiPriority w:val="34"/>
    <w:qFormat w:val="1"/>
    <w:rsid w:val="000A7A4B"/>
    <w:pPr>
      <w:ind w:left="720"/>
      <w:contextualSpacing w:val="1"/>
    </w:pPr>
    <w:rPr>
      <w:rFonts w:ascii="dax" w:hAnsi="dax" w:cstheme="minorBidi" w:eastAsiaTheme="minorEastAsia"/>
      <w:lang w:eastAsia="en-US" w:val="en-US"/>
    </w:rPr>
  </w:style>
  <w:style w:type="paragraph" w:styleId="Header">
    <w:name w:val="header"/>
    <w:basedOn w:val="Normal"/>
    <w:link w:val="HeaderChar"/>
    <w:uiPriority w:val="99"/>
    <w:unhideWhenUsed w:val="1"/>
    <w:rsid w:val="00586952"/>
    <w:pPr>
      <w:tabs>
        <w:tab w:val="center" w:pos="4320"/>
        <w:tab w:val="right" w:pos="8640"/>
      </w:tabs>
    </w:pPr>
  </w:style>
  <w:style w:type="character" w:styleId="HeaderChar" w:customStyle="1">
    <w:name w:val="Header Char"/>
    <w:basedOn w:val="DefaultParagraphFont"/>
    <w:link w:val="Header"/>
    <w:uiPriority w:val="99"/>
    <w:rsid w:val="00586952"/>
  </w:style>
  <w:style w:type="paragraph" w:styleId="Footer">
    <w:name w:val="footer"/>
    <w:basedOn w:val="Normal"/>
    <w:link w:val="FooterChar"/>
    <w:uiPriority w:val="99"/>
    <w:unhideWhenUsed w:val="1"/>
    <w:rsid w:val="00586952"/>
    <w:pPr>
      <w:tabs>
        <w:tab w:val="center" w:pos="4320"/>
        <w:tab w:val="right" w:pos="8640"/>
      </w:tabs>
    </w:pPr>
  </w:style>
  <w:style w:type="character" w:styleId="FooterChar" w:customStyle="1">
    <w:name w:val="Footer Char"/>
    <w:basedOn w:val="DefaultParagraphFont"/>
    <w:link w:val="Footer"/>
    <w:uiPriority w:val="99"/>
    <w:rsid w:val="00586952"/>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H5omwj51HWc" TargetMode="External"/><Relationship Id="rId10" Type="http://schemas.openxmlformats.org/officeDocument/2006/relationships/hyperlink" Target="http://www.zvieraciombudsman.sk" TargetMode="External"/><Relationship Id="rId13" Type="http://schemas.openxmlformats.org/officeDocument/2006/relationships/hyperlink" Target="about:blank" TargetMode="External"/><Relationship Id="rId12"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zvieraciobudsman.sk"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info@zvieraciombudsman.sk" TargetMode="External"/><Relationship Id="rId2" Type="http://schemas.openxmlformats.org/officeDocument/2006/relationships/hyperlink" Target="http://www.zvieraciombudsman.sk" TargetMode="External"/><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uq2bRc9GpYPeJUDDkvIWN98yeA==">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2022-03-09T15:11:00Z</dcterms:created>
</cp:coreProperties>
</file>